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="http://schemas.openxmlformats.org/wordprocessingml/2006/main">
  <w:body>
    <w:p>
      <w:pPr>
        <w:jc w:val="center"/>
        <w:spacing w:after="250"/>
      </w:pPr>
      <w:r>
        <w:rPr>
          <w:rFonts w:ascii="Times New Roman" w:hAnsi="Times New Roman" w:cs="Times New Roman"/>
          <w:sz w:val="37"/>
          <w:sz-cs w:val="37"/>
          <w:b/>
          <w:spacing w:val="0"/>
        </w:rPr>
        <w:t xml:space="preserve">ПОЛИТИКА КОНФИДЕНЦИАЛЬНОСТИ</w:t>
        <w:br/>
        <w:t xml:space="preserve">и обработки персональных данных</w:t>
      </w:r>
    </w:p>
    <w:p>
      <w:pPr>
        <w:jc w:val="center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сайта safeyour.life</w:t>
      </w:r>
    </w:p>
    <w:p>
      <w:pPr>
        <w:spacing w:after="265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1. Общие положения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1.1. Настоящая Политика конфиденциальности (далее – Политика) определяет порядок обработки и меры по защите персональных данных пользователей сайта safeyour.life (далее – Сайт) и составлена в соответствии с Федеральным законом от 27.07.2006 № 152-ФЗ «О персональных данных».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1.2. Оператором персональных данных является Власова Галина Александровна (далее – Оператор). Контактный адрес электронной почты: info@safeyour.life.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1.3. Используя Сайт и отправляя свои данные через формы на Сайте, пользователь подтверждает, что ознакомился с настоящей Политикой и соглашается с ней.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1.4. Оператор с уважением относится к праву каждого человека на неприкосновенность частной жизни, личную и семейную тайну и обеспечивает конфиденциальность сведений, которые пользователь сообщает о себе.</w:t>
      </w:r>
    </w:p>
    <w:p>
      <w:pPr>
        <w:spacing w:after="265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2. Какие данные обрабатываются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2.1. Оператор может обрабатывать следующие персональные данные пользователя: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– имя (фамилия, имя, отчество – если пользователь их указал);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– номер телефона;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– адрес электронной почты;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– сведения, которые пользователь самостоятельно сообщает в тексте обращения.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2.2. Оператор не требует от пользователя сообщать сведения о состоянии здоровья и иные чувствительные данные через формы Сайта. Если пользователь по своему желанию указывает такие сведения в обращении, они обрабатываются исключительно для ответа на обращение и с соблюдением конфиденциальности.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2.3. Сайт может автоматически получать обезличенные технические данные (тип браузера, сведения об устройстве, файлы cookie), необходимые для корректной работы Сайта.</w:t>
      </w:r>
    </w:p>
    <w:p>
      <w:pPr>
        <w:spacing w:after="265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3. Цели обработки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3.1. Персональные данные обрабатываются в следующих целях: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– ответ на обращение пользователя;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– запись на консультацию или в группу и согласование времени встречи;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– заключение и исполнение договора на оказание психологических услуг;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– ведение учёта клиентов и оформление документов, связанных с оказанием услуг.</w:t>
      </w:r>
    </w:p>
    <w:p>
      <w:pPr>
        <w:spacing w:after="265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4. Правовые основания обработки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4.1. Оператор обрабатывает персональные данные на основании согласия пользователя, которое он даёт, отмечая соответствующее поле в форме на Сайте, а также в случаях, когда обработка необходима для заключения и исполнения договора с пользователем.</w:t>
      </w:r>
    </w:p>
    <w:p>
      <w:pPr>
        <w:spacing w:after="265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5. Порядок и условия обработки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5.1. Обработка персональных данных включает сбор, запись, систематизацию, накопление, хранение, уточнение (обновление, изменение), использование, удаление и уничтожение персональных данных.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5.2. Обработка осуществляется с использованием средств автоматизации и без их использования.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5.3. Для доставки сообщений из формы обратной связи на электронную почту Оператора используется сторонний сервис отправки форм. Данные передаются ему исключительно для доставки сообщения Оператору.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5.4. Оператор не передаёт персональные данные третьим лицам, за исключением случаев, указанных в пункте 5.3, и случаев, предусмотренных законодательством Российской Федерации.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5.5. Персональные данные хранятся не дольше, чем этого требуют цели обработки, либо до отзыва согласия пользователем, если иное не предусмотрено законом.</w:t>
      </w:r>
    </w:p>
    <w:p>
      <w:pPr>
        <w:spacing w:after="265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6. Конфиденциальность и защита данных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6.1. Оператор принимает необходимые правовые, организационные и технические меры для защиты персональных данных от неправомерного или случайного доступа, уничтожения, изменения, блокирования, копирования, распространения и иных неправомерных действий.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6.2. Сведения, которые пользователь сообщает в ходе консультаций, составляют профессиональную тайну психолога и не разглашаются, за исключением случаев, прямо предусмотренных законодательством Российской Федерации.</w:t>
      </w:r>
    </w:p>
    <w:p>
      <w:pPr>
        <w:spacing w:after="265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7. Права пользователя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7.1. Пользователь имеет право: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– получать информацию об обработке своих персональных данных;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– требовать уточнения, блокирования или уничтожения своих данных, если они неполные, устаревшие или обрабатываются незаконно;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– в любой момент отозвать согласие на обработку персональных данных.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7.2. Для реализации своих прав, в том числе для отзыва согласия, пользователь может направить Оператору письменное обращение на адрес электронной почты info@safeyour.life. Оператор рассматривает обращение в срок, установленный законодательством.</w:t>
      </w:r>
    </w:p>
    <w:p>
      <w:pPr>
        <w:spacing w:after="265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8. Файлы cookie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8.1. Сайт может использовать файлы cookie, необходимые для его работы. Пользователь может отключить сохранение cookie в настройках своего браузера; при этом отдельные функции Сайта могут работать некорректно.</w:t>
      </w:r>
    </w:p>
    <w:p>
      <w:pPr>
        <w:spacing w:after="265"/>
      </w:pPr>
      <w:r>
        <w:rPr>
          <w:rFonts w:ascii="Times New Roman" w:hAnsi="Times New Roman" w:cs="Times New Roman"/>
          <w:sz w:val="32"/>
          <w:sz-cs w:val="32"/>
          <w:b/>
          <w:spacing w:val="0"/>
        </w:rPr>
        <w:t xml:space="preserve">9. Заключительные положения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9.1. Оператор вправе вносить изменения в настоящую Политику. Новая редакция вступает в силу с момента её размещения на Сайте.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9.2. Действующая редакция Политики размещена на Сайте по адресу safeyour.life.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9.3. По всем вопросам, связанным с обработкой персональных данных, можно обратиться к Оператору по адресу info@safeyour.life.</w:t>
      </w:r>
    </w:p>
    <w:p>
      <w:pPr>
        <w:jc w:val="both"/>
        <w:spacing w:after="160"/>
      </w:pPr>
      <w:r>
        <w:rPr>
          <w:rFonts w:ascii="Times New Roman" w:hAnsi="Times New Roman" w:cs="Times New Roman"/>
          <w:sz w:val="32"/>
          <w:sz-cs w:val="32"/>
          <w:spacing w:val="0"/>
        </w:rPr>
        <w:t xml:space="preserve">Редакция от 22 октября 2026 г.</w:t>
      </w:r>
    </w:p>
    <w:sectPr/>
  </w:body>
</w:document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customXml" Target="../docProps/meta.xml"/><Relationship Id="rId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Default Theme">
  <a:themeElements>
    <a:clrScheme name="Default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Defaul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Default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

<file path=docProps/meta.xml><?xml version="1.0" encoding="utf-8"?>
<meta xmlns="http://schemas.apple.com/cocoa/2006/metadata">
  <generator>CocoaOOXMLWriter/2685.7</generator>
</meta>
</file>